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5D" w:rsidRPr="00FC6E4E" w:rsidRDefault="009E575D" w:rsidP="00CB2C5F">
      <w:pPr>
        <w:pStyle w:val="Paragraphedeliste"/>
        <w:numPr>
          <w:ilvl w:val="0"/>
          <w:numId w:val="4"/>
        </w:numPr>
        <w:spacing w:after="0"/>
        <w:rPr>
          <w:rFonts w:ascii="Broadway" w:hAnsi="Broadway"/>
          <w:b/>
        </w:rPr>
      </w:pPr>
      <w:r w:rsidRPr="00FC6E4E">
        <w:rPr>
          <w:rFonts w:ascii="Broadway" w:hAnsi="Broadway"/>
          <w:b/>
        </w:rPr>
        <w:t>Prière du Jubilé de la miséricorde</w:t>
      </w:r>
    </w:p>
    <w:p w:rsidR="009E575D" w:rsidRDefault="009E575D" w:rsidP="00FC6E4E">
      <w:pPr>
        <w:spacing w:after="0"/>
        <w:jc w:val="center"/>
      </w:pPr>
    </w:p>
    <w:p w:rsidR="009E575D" w:rsidRDefault="009E575D" w:rsidP="00FC6E4E">
      <w:pPr>
        <w:spacing w:after="0"/>
      </w:pPr>
    </w:p>
    <w:p w:rsidR="009E575D" w:rsidRDefault="008D330A">
      <w:r>
        <w:rPr>
          <w:noProof/>
          <w:lang w:eastAsia="fr-CA"/>
        </w:rPr>
        <mc:AlternateContent>
          <mc:Choice Requires="wps">
            <w:drawing>
              <wp:anchor distT="45720" distB="45720" distL="114300" distR="114300" simplePos="0" relativeHeight="251657216" behindDoc="1" locked="0" layoutInCell="1" allowOverlap="1">
                <wp:simplePos x="0" y="0"/>
                <wp:positionH relativeFrom="column">
                  <wp:align>right</wp:align>
                </wp:positionH>
                <wp:positionV relativeFrom="paragraph">
                  <wp:posOffset>20320</wp:posOffset>
                </wp:positionV>
                <wp:extent cx="4057650" cy="6276975"/>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76975"/>
                        </a:xfrm>
                        <a:prstGeom prst="rect">
                          <a:avLst/>
                        </a:prstGeom>
                        <a:solidFill>
                          <a:srgbClr val="FFFFFF"/>
                        </a:solidFill>
                        <a:ln w="9525">
                          <a:noFill/>
                          <a:miter lim="800000"/>
                          <a:headEnd/>
                          <a:tailEnd/>
                        </a:ln>
                      </wps:spPr>
                      <wps:txbx>
                        <w:txbxContent>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94.25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" stroked="f">
                <v:textbox>
                  <w:txbxContent>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9E575D" w:rsidRPr="00FC6E4E" w:rsidRDefault="009E575D"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9E575D" w:rsidRPr="00FC6E4E" w:rsidRDefault="009E575D" w:rsidP="00976324">
                      <w:pPr>
                        <w:spacing w:line="240" w:lineRule="auto"/>
                        <w:contextualSpacing/>
                      </w:pPr>
                      <w:r w:rsidRPr="00FC6E4E">
                        <w:rPr>
                          <w:rFonts w:ascii="Arial" w:hAnsi="Arial" w:cs="Arial"/>
                          <w:color w:val="404040"/>
                        </w:rPr>
                        <w:t>Amen</w:t>
                      </w:r>
                    </w:p>
                  </w:txbxContent>
                </v:textbox>
              </v:shape>
            </w:pict>
          </mc:Fallback>
        </mc:AlternateContent>
      </w:r>
    </w:p>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p w:rsidR="009E575D" w:rsidRDefault="009E575D" w:rsidP="00700448"/>
    <w:p w:rsidR="009E575D" w:rsidRDefault="009E575D" w:rsidP="00700448"/>
    <w:p w:rsidR="009E575D" w:rsidRDefault="009E575D" w:rsidP="00700448">
      <w:pPr>
        <w:rPr>
          <w:sz w:val="16"/>
          <w:szCs w:val="16"/>
        </w:rPr>
      </w:pPr>
    </w:p>
    <w:p w:rsidR="009E575D" w:rsidRPr="00AA45C2" w:rsidRDefault="00B40D6A" w:rsidP="00700448">
      <w:pPr>
        <w:rPr>
          <w:sz w:val="14"/>
          <w:szCs w:val="14"/>
        </w:rPr>
      </w:pPr>
      <w:hyperlink r:id="rId5" w:history="1">
        <w:r w:rsidR="009E575D" w:rsidRPr="00AA45C2">
          <w:rPr>
            <w:rStyle w:val="Lienhypertexte"/>
            <w:sz w:val="14"/>
            <w:szCs w:val="14"/>
            <w:u w:val="none"/>
          </w:rPr>
          <w:t>francineross@globetrotter.net</w:t>
        </w:r>
      </w:hyperlink>
    </w:p>
    <w:p w:rsidR="009E575D" w:rsidRDefault="008D330A" w:rsidP="0054119E">
      <w:pPr>
        <w:jc w:val="center"/>
      </w:pPr>
      <w:r>
        <w:rPr>
          <w:noProof/>
          <w:lang w:eastAsia="fr-CA"/>
        </w:rPr>
        <w:lastRenderedPageBreak/>
        <w:drawing>
          <wp:anchor distT="0" distB="0" distL="114300" distR="114300" simplePos="0" relativeHeight="251654144"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3120"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9E575D" w:rsidRPr="0054119E" w:rsidRDefault="009E575D"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9E575D" w:rsidRPr="0054119E" w:rsidRDefault="009E575D"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9E575D" w:rsidRDefault="009E575D"/>
    <w:p w:rsidR="009E575D" w:rsidRDefault="009E575D" w:rsidP="0054119E">
      <w:pPr>
        <w:jc w:val="center"/>
      </w:pPr>
    </w:p>
    <w:p w:rsidR="009E575D" w:rsidRDefault="009E575D"/>
    <w:p w:rsidR="009E575D" w:rsidRDefault="009E575D"/>
    <w:p w:rsidR="009E575D" w:rsidRDefault="009E575D"/>
    <w:p w:rsidR="009E575D" w:rsidRDefault="009E575D"/>
    <w:p w:rsidR="009E575D" w:rsidRDefault="008D330A">
      <w:r>
        <w:rPr>
          <w:noProof/>
          <w:lang w:eastAsia="fr-CA"/>
        </w:rPr>
        <mc:AlternateContent>
          <mc:Choice Requires="wps">
            <w:drawing>
              <wp:anchor distT="45720" distB="45720" distL="114300" distR="114300" simplePos="0" relativeHeight="251655168"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75D" w:rsidRPr="001F768F" w:rsidRDefault="009E575D"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9E575D" w:rsidRPr="001F768F" w:rsidRDefault="009E575D"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9E575D" w:rsidRDefault="009E575D" w:rsidP="0054119E">
      <w:pPr>
        <w:jc w:val="center"/>
      </w:pPr>
    </w:p>
    <w:p w:rsidR="009E575D" w:rsidRDefault="008D330A" w:rsidP="001F768F">
      <w:pPr>
        <w:jc w:val="center"/>
      </w:pPr>
      <w:r>
        <w:rPr>
          <w:noProof/>
          <w:lang w:eastAsia="fr-CA"/>
        </w:rPr>
        <mc:AlternateContent>
          <mc:Choice Requires="wps">
            <w:drawing>
              <wp:anchor distT="45720" distB="45720" distL="114300" distR="114300" simplePos="0" relativeHeight="251656192"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9E575D" w:rsidRPr="001F768F" w:rsidRDefault="009E575D" w:rsidP="0054119E">
                            <w:pPr>
                              <w:spacing w:after="0"/>
                              <w:contextualSpacing/>
                              <w:rPr>
                                <w:b/>
                                <w:i/>
                              </w:rPr>
                            </w:pPr>
                            <w:proofErr w:type="gramStart"/>
                            <w:r w:rsidRPr="001F768F">
                              <w:rPr>
                                <w:b/>
                                <w:i/>
                              </w:rPr>
                              <w:t>Consignes</w:t>
                            </w:r>
                            <w:proofErr w:type="gramEnd"/>
                            <w:r w:rsidRPr="001F768F">
                              <w:rPr>
                                <w:b/>
                                <w:i/>
                              </w:rPr>
                              <w:t> :</w:t>
                            </w:r>
                          </w:p>
                          <w:p w:rsidR="009E575D" w:rsidRDefault="009E575D"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9E575D" w:rsidRPr="00556EEA" w:rsidRDefault="009E575D" w:rsidP="001F768F">
                            <w:pPr>
                              <w:spacing w:after="0"/>
                              <w:contextualSpacing/>
                              <w:jc w:val="both"/>
                              <w:rPr>
                                <w:i/>
                                <w:sz w:val="20"/>
                                <w:szCs w:val="20"/>
                              </w:rPr>
                            </w:pPr>
                            <w:r w:rsidRPr="00556EEA">
                              <w:rPr>
                                <w:i/>
                                <w:sz w:val="20"/>
                                <w:szCs w:val="20"/>
                              </w:rPr>
                              <w:t xml:space="preserve">Les églises sont ouvertes le dimanche de </w:t>
                            </w:r>
                            <w:r w:rsidR="00B40D6A">
                              <w:rPr>
                                <w:i/>
                                <w:sz w:val="20"/>
                                <w:szCs w:val="20"/>
                              </w:rPr>
                              <w:t>10</w:t>
                            </w:r>
                            <w:bookmarkStart w:id="0" w:name="_GoBack"/>
                            <w:bookmarkEnd w:id="0"/>
                            <w:r w:rsidRPr="00556EEA">
                              <w:rPr>
                                <w:i/>
                                <w:sz w:val="20"/>
                                <w:szCs w:val="20"/>
                              </w:rPr>
                              <w:t xml:space="preserve"> h à 16</w:t>
                            </w:r>
                            <w:r>
                              <w:rPr>
                                <w:i/>
                                <w:sz w:val="20"/>
                                <w:szCs w:val="20"/>
                              </w:rPr>
                              <w:t xml:space="preserve"> </w:t>
                            </w:r>
                            <w:r w:rsidRPr="00556EEA">
                              <w:rPr>
                                <w:i/>
                                <w:sz w:val="20"/>
                                <w:szCs w:val="20"/>
                              </w:rPr>
                              <w:t>h.</w:t>
                            </w:r>
                          </w:p>
                          <w:p w:rsidR="009E575D" w:rsidRPr="00556EEA" w:rsidRDefault="009E575D"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9E575D" w:rsidRPr="00556EEA" w:rsidRDefault="009E575D" w:rsidP="001F768F">
                            <w:pPr>
                              <w:spacing w:after="0"/>
                              <w:contextualSpacing/>
                              <w:jc w:val="both"/>
                              <w:rPr>
                                <w:i/>
                                <w:sz w:val="20"/>
                                <w:szCs w:val="20"/>
                              </w:rPr>
                            </w:pPr>
                            <w:r w:rsidRPr="00556EEA">
                              <w:rPr>
                                <w:i/>
                                <w:sz w:val="20"/>
                                <w:szCs w:val="20"/>
                              </w:rPr>
                              <w:t>Je visite une église à la fois.</w:t>
                            </w:r>
                          </w:p>
                          <w:p w:rsidR="009E575D" w:rsidRPr="00556EEA" w:rsidRDefault="009E575D"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9E575D" w:rsidRPr="001F768F" w:rsidRDefault="009E575D" w:rsidP="0054119E">
                      <w:pPr>
                        <w:spacing w:after="0"/>
                        <w:contextualSpacing/>
                        <w:rPr>
                          <w:b/>
                          <w:i/>
                        </w:rPr>
                      </w:pPr>
                      <w:proofErr w:type="gramStart"/>
                      <w:r w:rsidRPr="001F768F">
                        <w:rPr>
                          <w:b/>
                          <w:i/>
                        </w:rPr>
                        <w:t>Consignes</w:t>
                      </w:r>
                      <w:proofErr w:type="gramEnd"/>
                      <w:r w:rsidRPr="001F768F">
                        <w:rPr>
                          <w:b/>
                          <w:i/>
                        </w:rPr>
                        <w:t> :</w:t>
                      </w:r>
                    </w:p>
                    <w:p w:rsidR="009E575D" w:rsidRDefault="009E575D"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9E575D" w:rsidRPr="00556EEA" w:rsidRDefault="009E575D" w:rsidP="001F768F">
                      <w:pPr>
                        <w:spacing w:after="0"/>
                        <w:contextualSpacing/>
                        <w:jc w:val="both"/>
                        <w:rPr>
                          <w:i/>
                          <w:sz w:val="20"/>
                          <w:szCs w:val="20"/>
                        </w:rPr>
                      </w:pPr>
                      <w:r w:rsidRPr="00556EEA">
                        <w:rPr>
                          <w:i/>
                          <w:sz w:val="20"/>
                          <w:szCs w:val="20"/>
                        </w:rPr>
                        <w:t xml:space="preserve">Les églises sont ouvertes le dimanche de </w:t>
                      </w:r>
                      <w:r w:rsidR="00B40D6A">
                        <w:rPr>
                          <w:i/>
                          <w:sz w:val="20"/>
                          <w:szCs w:val="20"/>
                        </w:rPr>
                        <w:t>10</w:t>
                      </w:r>
                      <w:bookmarkStart w:id="1" w:name="_GoBack"/>
                      <w:bookmarkEnd w:id="1"/>
                      <w:r w:rsidRPr="00556EEA">
                        <w:rPr>
                          <w:i/>
                          <w:sz w:val="20"/>
                          <w:szCs w:val="20"/>
                        </w:rPr>
                        <w:t xml:space="preserve"> h à 16</w:t>
                      </w:r>
                      <w:r>
                        <w:rPr>
                          <w:i/>
                          <w:sz w:val="20"/>
                          <w:szCs w:val="20"/>
                        </w:rPr>
                        <w:t xml:space="preserve"> </w:t>
                      </w:r>
                      <w:r w:rsidRPr="00556EEA">
                        <w:rPr>
                          <w:i/>
                          <w:sz w:val="20"/>
                          <w:szCs w:val="20"/>
                        </w:rPr>
                        <w:t>h.</w:t>
                      </w:r>
                    </w:p>
                    <w:p w:rsidR="009E575D" w:rsidRPr="00556EEA" w:rsidRDefault="009E575D"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9E575D" w:rsidRPr="00556EEA" w:rsidRDefault="009E575D" w:rsidP="001F768F">
                      <w:pPr>
                        <w:spacing w:after="0"/>
                        <w:contextualSpacing/>
                        <w:jc w:val="both"/>
                        <w:rPr>
                          <w:i/>
                          <w:sz w:val="20"/>
                          <w:szCs w:val="20"/>
                        </w:rPr>
                      </w:pPr>
                      <w:r w:rsidRPr="00556EEA">
                        <w:rPr>
                          <w:i/>
                          <w:sz w:val="20"/>
                          <w:szCs w:val="20"/>
                        </w:rPr>
                        <w:t>Je visite une église à la fois.</w:t>
                      </w:r>
                    </w:p>
                    <w:p w:rsidR="009E575D" w:rsidRPr="00556EEA" w:rsidRDefault="009E575D"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9E575D" w:rsidRDefault="009E575D"/>
    <w:p w:rsidR="009E575D" w:rsidRDefault="009E575D"/>
    <w:p w:rsidR="009E575D" w:rsidRDefault="009E575D"/>
    <w:p w:rsidR="009E575D" w:rsidRDefault="009E575D"/>
    <w:p w:rsidR="009E575D" w:rsidRDefault="009E575D"/>
    <w:p w:rsidR="009E575D" w:rsidRDefault="009E575D"/>
    <w:p w:rsidR="009E575D" w:rsidRPr="001F768F" w:rsidRDefault="009E575D" w:rsidP="00556EEA">
      <w:pPr>
        <w:contextualSpacing/>
        <w:jc w:val="center"/>
        <w:rPr>
          <w:rFonts w:ascii="Broadway" w:hAnsi="Broadway"/>
          <w:b/>
        </w:rPr>
      </w:pPr>
      <w:r>
        <w:rPr>
          <w:rFonts w:ascii="Broadway" w:hAnsi="Broadway"/>
          <w:b/>
        </w:rPr>
        <w:t xml:space="preserve">TROISIÈME </w:t>
      </w:r>
      <w:r w:rsidRPr="001F768F">
        <w:rPr>
          <w:rFonts w:ascii="Broadway" w:hAnsi="Broadway"/>
          <w:b/>
        </w:rPr>
        <w:t xml:space="preserve">STATION : </w:t>
      </w:r>
      <w:r>
        <w:rPr>
          <w:rFonts w:ascii="Broadway" w:hAnsi="Broadway"/>
        </w:rPr>
        <w:t>église Sainte-Pie X</w:t>
      </w:r>
    </w:p>
    <w:p w:rsidR="009E575D" w:rsidRDefault="008D330A"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2336" behindDoc="1" locked="0" layoutInCell="1" allowOverlap="1">
            <wp:simplePos x="0" y="0"/>
            <wp:positionH relativeFrom="column">
              <wp:posOffset>1558290</wp:posOffset>
            </wp:positionH>
            <wp:positionV relativeFrom="paragraph">
              <wp:posOffset>299085</wp:posOffset>
            </wp:positionV>
            <wp:extent cx="1223645" cy="2232025"/>
            <wp:effectExtent l="0" t="0" r="0" b="0"/>
            <wp:wrapNone/>
            <wp:docPr id="7" name="Image 11" descr="http://www.avecmarielesenfantsprientpourlapaix.com/files/ndfenfants/fckimage/Pardon_du_P__re_et_du_F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avecmarielesenfantsprientpourlapaix.com/files/ndfenfants/fckimage/Pardon_du_P__re_et_du_Fil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645" cy="2232025"/>
                    </a:xfrm>
                    <a:prstGeom prst="rect">
                      <a:avLst/>
                    </a:prstGeom>
                    <a:noFill/>
                  </pic:spPr>
                </pic:pic>
              </a:graphicData>
            </a:graphic>
            <wp14:sizeRelH relativeFrom="page">
              <wp14:pctWidth>0</wp14:pctWidth>
            </wp14:sizeRelH>
            <wp14:sizeRelV relativeFrom="page">
              <wp14:pctHeight>0</wp14:pctHeight>
            </wp14:sizeRelV>
          </wp:anchor>
        </w:drawing>
      </w:r>
      <w:r w:rsidR="009E575D">
        <w:rPr>
          <w:rFonts w:ascii="Brush Script MT" w:hAnsi="Brush Script MT"/>
          <w:sz w:val="36"/>
          <w:szCs w:val="36"/>
        </w:rPr>
        <w:t>Le fils prodigue</w:t>
      </w:r>
    </w:p>
    <w:p w:rsidR="009E575D" w:rsidRPr="001F768F" w:rsidRDefault="009E575D" w:rsidP="00FC6E4E">
      <w:pPr>
        <w:spacing w:after="0"/>
        <w:contextualSpacing/>
        <w:jc w:val="center"/>
        <w:rPr>
          <w:rFonts w:ascii="Brush Script MT" w:hAnsi="Brush Script MT"/>
          <w:sz w:val="36"/>
          <w:szCs w:val="36"/>
        </w:rPr>
      </w:pPr>
    </w:p>
    <w:p w:rsidR="009E575D" w:rsidRDefault="009E575D" w:rsidP="00FC6E4E">
      <w:pPr>
        <w:spacing w:after="0"/>
        <w:jc w:val="center"/>
      </w:pPr>
    </w:p>
    <w:p w:rsidR="009E575D" w:rsidRDefault="009E575D" w:rsidP="00723291">
      <w:pPr>
        <w:spacing w:after="0"/>
        <w:jc w:val="center"/>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Default="009E575D" w:rsidP="001F768F">
      <w:pPr>
        <w:spacing w:after="0"/>
      </w:pPr>
    </w:p>
    <w:p w:rsidR="009E575D" w:rsidRPr="00976324" w:rsidRDefault="009E575D"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9E575D" w:rsidRDefault="009E575D" w:rsidP="00976324">
      <w:pPr>
        <w:pStyle w:val="Paragraphedeliste"/>
        <w:spacing w:after="0"/>
        <w:ind w:left="284"/>
      </w:pPr>
    </w:p>
    <w:p w:rsidR="009E575D" w:rsidRDefault="009E575D" w:rsidP="00976324">
      <w:pPr>
        <w:pStyle w:val="Paragraphedeliste"/>
        <w:spacing w:after="0"/>
        <w:ind w:left="284"/>
      </w:pPr>
      <w:r>
        <w:t>Père miséricordieux, je veux vivre avec piété et amour, le chemin de miséricorde que tu me proposes. Que l’exemple et les paroles de Jésus s’imprègnent en moi.</w:t>
      </w:r>
    </w:p>
    <w:p w:rsidR="009E575D" w:rsidRDefault="009E575D" w:rsidP="00976324">
      <w:pPr>
        <w:pStyle w:val="Paragraphedeliste"/>
        <w:spacing w:after="0"/>
        <w:ind w:left="284"/>
      </w:pPr>
      <w:r>
        <w:t>Que ton Esprit guérisse mon cœur blessé et m’inspire des pensées et des actes de miséricorde.</w:t>
      </w: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1F768F">
      <w:pPr>
        <w:pStyle w:val="Paragraphedeliste"/>
        <w:numPr>
          <w:ilvl w:val="0"/>
          <w:numId w:val="1"/>
        </w:numPr>
        <w:spacing w:after="0"/>
        <w:ind w:left="284" w:hanging="284"/>
        <w:rPr>
          <w:rFonts w:ascii="Broadway" w:hAnsi="Broadway"/>
          <w:b/>
        </w:rPr>
      </w:pPr>
      <w:r>
        <w:rPr>
          <w:rFonts w:ascii="Broadway" w:hAnsi="Broadway"/>
          <w:b/>
        </w:rPr>
        <w:t>Parol</w:t>
      </w:r>
      <w:r w:rsidRPr="00976324">
        <w:rPr>
          <w:rFonts w:ascii="Broadway" w:hAnsi="Broadway"/>
          <w:b/>
        </w:rPr>
        <w:t>e de Dieu</w:t>
      </w:r>
      <w:r w:rsidR="00AA45C2">
        <w:rPr>
          <w:rFonts w:ascii="Broadway" w:hAnsi="Broadway"/>
          <w:b/>
        </w:rPr>
        <w:t xml:space="preserve">  </w:t>
      </w:r>
      <w:r w:rsidR="00AA45C2" w:rsidRPr="00D044D5">
        <w:rPr>
          <w:i/>
        </w:rPr>
        <w:t>Luc 15, 11-24</w:t>
      </w:r>
    </w:p>
    <w:p w:rsidR="009E575D" w:rsidRPr="00D044D5" w:rsidRDefault="008D330A" w:rsidP="00976324">
      <w:pPr>
        <w:pStyle w:val="Paragraphedeliste"/>
        <w:spacing w:after="0"/>
        <w:ind w:left="284"/>
        <w:rPr>
          <w:i/>
        </w:rPr>
      </w:pPr>
      <w:r>
        <w:rPr>
          <w:noProof/>
          <w:lang w:eastAsia="fr-CA"/>
        </w:rPr>
        <mc:AlternateContent>
          <mc:Choice Requires="wps">
            <w:drawing>
              <wp:anchor distT="45720" distB="45720" distL="114300" distR="114300" simplePos="0" relativeHeight="251658240" behindDoc="1" locked="0" layoutInCell="1" allowOverlap="1">
                <wp:simplePos x="0" y="0"/>
                <wp:positionH relativeFrom="margin">
                  <wp:posOffset>78105</wp:posOffset>
                </wp:positionH>
                <wp:positionV relativeFrom="paragraph">
                  <wp:posOffset>26035</wp:posOffset>
                </wp:positionV>
                <wp:extent cx="4371975" cy="5368290"/>
                <wp:effectExtent l="0" t="0" r="9525" b="381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368290"/>
                        </a:xfrm>
                        <a:prstGeom prst="rect">
                          <a:avLst/>
                        </a:prstGeom>
                        <a:solidFill>
                          <a:srgbClr val="FFFFFF"/>
                        </a:solidFill>
                        <a:ln w="9525">
                          <a:noFill/>
                          <a:miter lim="800000"/>
                          <a:headEnd/>
                          <a:tailEnd/>
                        </a:ln>
                      </wps:spPr>
                      <wps:txbx>
                        <w:txbxContent>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Jésus dit encore : « Un homme avait deux fils.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Le plus jeune dit à son père : “Père, donne-moi la part de fortune qui me revient.” Et le père leur partagea ses biens.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Peu de jours après, le plus jeune rassembla tout ce qu’il avait, et partit pour un pays lointain où il dilapida sa fortune en menant une vie de désordre.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avait tout dépensé, quand une grande famine survint dans ce pays, et il commença à se trouver dans le besoin.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alla s’engager auprès d’un habitant de ce pays, qui l’envoya dans ses champs garder les porcs.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aurait bien voulu se remplir le ventre avec les gousses que mangeaient les porcs, mais personne ne lui donnait rien.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Alors il rentra en lui-même et se dit : “Combien d’ouvriers de mon père ont du pain en abondance, et moi, ici, je meurs de faim !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Je me lèverai, j’irai vers mon père, et je lui dirai : Père, j’ai péché contre le ciel et envers toi.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Je ne suis plus digne d’être appelé ton fils. Traite-moi comme l’un de tes ouvriers.”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se leva et s’en alla vers son père. Comme il était encore loin, son père l’aperçut et fut saisi de compassion ; il courut se jeter à son cou et le couvrit de baisers.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Le fils lui dit : “Père, j’ai péché contre le ciel et envers toi. Je ne suis plus digne d’être appelé ton fils.”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Mais le père dit à ses serviteurs : “Vite, apportez le plus beau vêtement pour l’habiller, mettez-lui une bague au doigt et des sandales aux pieds,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w:t>
                            </w:r>
                            <w:proofErr w:type="gramStart"/>
                            <w:r w:rsidRPr="00AA45C2">
                              <w:rPr>
                                <w:rFonts w:ascii="Times New Roman" w:hAnsi="Times New Roman"/>
                                <w:b/>
                                <w:sz w:val="24"/>
                                <w:szCs w:val="24"/>
                                <w:lang w:eastAsia="fr-CA"/>
                              </w:rPr>
                              <w:t>allez</w:t>
                            </w:r>
                            <w:proofErr w:type="gramEnd"/>
                            <w:r w:rsidRPr="00AA45C2">
                              <w:rPr>
                                <w:rFonts w:ascii="Times New Roman" w:hAnsi="Times New Roman"/>
                                <w:b/>
                                <w:sz w:val="24"/>
                                <w:szCs w:val="24"/>
                                <w:lang w:eastAsia="fr-CA"/>
                              </w:rPr>
                              <w:t xml:space="preserve"> chercher le veau gras, tuez-le, mangeons et festoyons,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w:t>
                            </w:r>
                            <w:proofErr w:type="gramStart"/>
                            <w:r w:rsidRPr="00AA45C2">
                              <w:rPr>
                                <w:rFonts w:ascii="Times New Roman" w:hAnsi="Times New Roman"/>
                                <w:b/>
                                <w:sz w:val="24"/>
                                <w:szCs w:val="24"/>
                                <w:lang w:eastAsia="fr-CA"/>
                              </w:rPr>
                              <w:t>car</w:t>
                            </w:r>
                            <w:proofErr w:type="gramEnd"/>
                            <w:r w:rsidRPr="00AA45C2">
                              <w:rPr>
                                <w:rFonts w:ascii="Times New Roman" w:hAnsi="Times New Roman"/>
                                <w:b/>
                                <w:sz w:val="24"/>
                                <w:szCs w:val="24"/>
                                <w:lang w:eastAsia="fr-CA"/>
                              </w:rPr>
                              <w:t xml:space="preserve"> mon fils que voilà était mort, et il est revenu à la vie ; il était perdu, et il est retrouvé.” Et ils commencèrent à festoyer. </w:t>
                            </w:r>
                          </w:p>
                          <w:p w:rsidR="009E575D" w:rsidRDefault="009E575D" w:rsidP="00FC6E4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6.15pt;margin-top:2.05pt;width:344.25pt;height:422.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" stroked="f">
                <v:textbox>
                  <w:txbxContent>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Jésus dit encore : « Un homme avait deux fils.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Le plus jeune dit à son père : “Père, donne-moi la part de fortune qui me revient.” Et le père leur partagea ses biens.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Peu de jours après, le plus jeune rassembla tout ce qu’il avait, et partit pour un pays lointain où il dilapida sa fortune en menant une vie de désordre.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avait tout dépensé, quand une grande famine survint dans ce pays, et il commença à se trouver dans le besoin.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alla s’engager auprès d’un habitant de ce pays, qui l’envoya dans ses champs garder les porcs.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aurait bien voulu se remplir le ventre avec les gousses que mangeaient les porcs, mais personne ne lui donnait rien.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Alors il rentra en lui-même et se dit : “Combien d’ouvriers de mon père ont du pain en abondance, et moi, ici, je meurs de faim !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Je me lèverai, j’irai vers mon père, et je lui dirai : Père, j’ai péché contre le ciel et envers toi.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Je ne suis plus digne d’être appelé ton fils. Traite-moi comme l’un de tes ouvriers.”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Il se leva et s’en alla vers son père. Comme il était encore loin, son père l’aperçut et fut saisi de compassion ; il courut se jeter à son cou et le couvrit de baisers.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Le fils lui dit : “Père, j’ai péché contre le ciel et envers toi. Je ne suis plus digne d’être appelé ton fils.”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Mais le père dit à ses serviteurs : “Vite, apportez le plus beau vêtement pour l’habiller, mettez-lui une bague au doigt et des sandales aux pieds,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allez chercher le veau gras, tuez-le, mangeons et festoyons, </w:t>
                      </w:r>
                    </w:p>
                    <w:p w:rsidR="009E575D" w:rsidRPr="00AA45C2" w:rsidRDefault="009E575D" w:rsidP="00723291">
                      <w:pPr>
                        <w:spacing w:after="0" w:line="240" w:lineRule="auto"/>
                        <w:rPr>
                          <w:rFonts w:ascii="Times New Roman" w:hAnsi="Times New Roman"/>
                          <w:b/>
                          <w:sz w:val="24"/>
                          <w:szCs w:val="24"/>
                          <w:lang w:eastAsia="fr-CA"/>
                        </w:rPr>
                      </w:pPr>
                      <w:r w:rsidRPr="00AA45C2">
                        <w:rPr>
                          <w:rFonts w:ascii="Times New Roman" w:hAnsi="Times New Roman"/>
                          <w:b/>
                          <w:sz w:val="24"/>
                          <w:szCs w:val="24"/>
                          <w:lang w:eastAsia="fr-CA"/>
                        </w:rPr>
                        <w:t xml:space="preserve"> car mon fils que voilà était mort, et il est revenu à la vie ; il était perdu, et il est retrouvé.” Et ils commencèrent à festoyer. </w:t>
                      </w:r>
                    </w:p>
                    <w:p w:rsidR="009E575D" w:rsidRDefault="009E575D" w:rsidP="00FC6E4E"/>
                  </w:txbxContent>
                </v:textbox>
                <w10:wrap anchorx="margin"/>
              </v:shape>
            </w:pict>
          </mc:Fallback>
        </mc:AlternateContent>
      </w:r>
      <w:r w:rsidR="00AA45C2">
        <w:rPr>
          <w:i/>
        </w:rPr>
        <w:tab/>
      </w: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Default="009E575D" w:rsidP="005649BD">
      <w:pPr>
        <w:pStyle w:val="Paragraphedeliste"/>
        <w:numPr>
          <w:ilvl w:val="0"/>
          <w:numId w:val="1"/>
        </w:numPr>
        <w:spacing w:after="0"/>
        <w:ind w:left="284" w:hanging="284"/>
        <w:rPr>
          <w:rFonts w:ascii="Broadway" w:hAnsi="Broadway"/>
          <w:b/>
        </w:rPr>
      </w:pPr>
      <w:r>
        <w:rPr>
          <w:rFonts w:ascii="Broadway" w:hAnsi="Broadway"/>
          <w:b/>
        </w:rPr>
        <w:lastRenderedPageBreak/>
        <w:t xml:space="preserve"> Commentaire du pape Françoi</w:t>
      </w:r>
      <w:r w:rsidR="00AA45C2">
        <w:rPr>
          <w:rFonts w:ascii="Broadway" w:hAnsi="Broadway"/>
          <w:b/>
        </w:rPr>
        <w:t>s</w:t>
      </w:r>
    </w:p>
    <w:p w:rsidR="009E575D" w:rsidRDefault="009E575D" w:rsidP="005649BD">
      <w:pPr>
        <w:pStyle w:val="Paragraphedeliste"/>
        <w:spacing w:after="0"/>
        <w:ind w:left="0"/>
        <w:rPr>
          <w:rFonts w:ascii="Broadway" w:hAnsi="Broadway"/>
          <w:b/>
        </w:rPr>
      </w:pPr>
    </w:p>
    <w:p w:rsidR="009E575D" w:rsidRPr="008D330A" w:rsidRDefault="009E575D" w:rsidP="008D330A">
      <w:pPr>
        <w:pStyle w:val="Paragraphedeliste"/>
        <w:tabs>
          <w:tab w:val="right" w:pos="6663"/>
        </w:tabs>
        <w:spacing w:after="0"/>
        <w:ind w:left="426"/>
        <w:jc w:val="both"/>
        <w:rPr>
          <w:i/>
        </w:rPr>
      </w:pPr>
      <w:r w:rsidRPr="008D330A">
        <w:rPr>
          <w:rFonts w:ascii="Times New Roman" w:hAnsi="Times New Roman"/>
          <w:b/>
          <w:sz w:val="24"/>
          <w:szCs w:val="24"/>
          <w:lang w:eastAsia="fr-CA"/>
        </w:rPr>
        <w:t xml:space="preserve">«Chacun de nous est ce fils qui a gaspillé sa liberté en suivant de fausses idoles, des mirages de bonheur, et a tout perdu. Mais Dieu ne nous oublie pas, le Père ne nous abandonne jamais. C’est un père patient, il nous attend toujours! Il respecte notre liberté mais reste toujours fidèle. Et quand nous revenons à lui, il nous accueille comme des fils, dans sa maison, parce qu’il ne cesse jamais, pas même un instant, de nous attendre avec amour. Et son Cœur est en fête pour chaque fils qui revient. Il est en fête car il est joie. Dieu a cette joie quand l’un de nous, pécheur, va à lui et lui demande son pardon. </w:t>
      </w:r>
      <w:r w:rsidR="008D330A">
        <w:rPr>
          <w:rFonts w:ascii="Times New Roman" w:hAnsi="Times New Roman"/>
          <w:b/>
          <w:sz w:val="24"/>
          <w:szCs w:val="24"/>
          <w:lang w:eastAsia="fr-CA"/>
        </w:rPr>
        <w:tab/>
      </w:r>
      <w:r w:rsidRPr="008D330A">
        <w:rPr>
          <w:i/>
        </w:rPr>
        <w:t>(Angélus du 15 septembre 2013)</w:t>
      </w:r>
    </w:p>
    <w:p w:rsidR="009E575D" w:rsidRDefault="009E575D" w:rsidP="00CB2C5F">
      <w:pPr>
        <w:pStyle w:val="Paragraphedeliste"/>
        <w:spacing w:after="0"/>
        <w:ind w:left="0"/>
        <w:rPr>
          <w:rFonts w:ascii="Broadway" w:hAnsi="Broadway"/>
          <w:b/>
        </w:rPr>
      </w:pPr>
    </w:p>
    <w:p w:rsidR="008D330A" w:rsidRDefault="008D330A" w:rsidP="00CB2C5F">
      <w:pPr>
        <w:pStyle w:val="Paragraphedeliste"/>
        <w:spacing w:after="0"/>
        <w:ind w:left="0"/>
        <w:rPr>
          <w:rFonts w:ascii="Broadway" w:hAnsi="Broadway"/>
          <w:b/>
        </w:rPr>
      </w:pPr>
    </w:p>
    <w:p w:rsidR="009E575D" w:rsidRDefault="009E575D" w:rsidP="008D330A">
      <w:pPr>
        <w:pStyle w:val="Paragraphedeliste"/>
        <w:numPr>
          <w:ilvl w:val="0"/>
          <w:numId w:val="1"/>
        </w:numPr>
        <w:spacing w:after="0"/>
        <w:ind w:left="284" w:hanging="284"/>
        <w:rPr>
          <w:rFonts w:ascii="Broadway" w:hAnsi="Broadway"/>
          <w:b/>
        </w:rPr>
      </w:pPr>
      <w:r w:rsidRPr="00976324">
        <w:rPr>
          <w:rFonts w:ascii="Broadway" w:hAnsi="Broadway"/>
          <w:b/>
        </w:rPr>
        <w:t>Réflexion personnelle</w:t>
      </w:r>
    </w:p>
    <w:p w:rsidR="009E575D" w:rsidRPr="00976324" w:rsidRDefault="009E575D" w:rsidP="00034F1A">
      <w:pPr>
        <w:pStyle w:val="Paragraphedeliste"/>
        <w:spacing w:after="0"/>
        <w:ind w:left="284"/>
        <w:rPr>
          <w:rFonts w:ascii="Broadway" w:hAnsi="Broadway"/>
          <w:b/>
        </w:rPr>
      </w:pPr>
    </w:p>
    <w:p w:rsidR="009E575D" w:rsidRDefault="009E575D" w:rsidP="00976324">
      <w:pPr>
        <w:pStyle w:val="Paragraphedeliste"/>
        <w:numPr>
          <w:ilvl w:val="0"/>
          <w:numId w:val="2"/>
        </w:numPr>
        <w:spacing w:after="0"/>
      </w:pPr>
      <w:r>
        <w:t>Quels sont les mots importants de cet évangile?</w:t>
      </w:r>
    </w:p>
    <w:p w:rsidR="009E575D" w:rsidRDefault="009E575D" w:rsidP="00976324">
      <w:pPr>
        <w:pStyle w:val="Paragraphedeliste"/>
        <w:numPr>
          <w:ilvl w:val="0"/>
          <w:numId w:val="2"/>
        </w:numPr>
        <w:spacing w:after="0"/>
      </w:pPr>
      <w:r>
        <w:t xml:space="preserve">Quel enseignement Jésus </w:t>
      </w:r>
      <w:proofErr w:type="spellStart"/>
      <w:r>
        <w:t>veut-il</w:t>
      </w:r>
      <w:proofErr w:type="spellEnd"/>
      <w:r>
        <w:t xml:space="preserve"> donner?</w:t>
      </w:r>
    </w:p>
    <w:p w:rsidR="009E575D" w:rsidRDefault="009E575D" w:rsidP="00976324">
      <w:pPr>
        <w:pStyle w:val="Paragraphedeliste"/>
        <w:numPr>
          <w:ilvl w:val="0"/>
          <w:numId w:val="2"/>
        </w:numPr>
        <w:spacing w:after="0"/>
      </w:pPr>
      <w:r>
        <w:t>Comment puis-je appliquer concrètement cet enseignement dans ma vie?</w:t>
      </w:r>
    </w:p>
    <w:p w:rsidR="009E575D" w:rsidRDefault="009E575D" w:rsidP="00976324">
      <w:pPr>
        <w:pStyle w:val="Paragraphedeliste"/>
        <w:numPr>
          <w:ilvl w:val="0"/>
          <w:numId w:val="2"/>
        </w:numPr>
        <w:spacing w:after="0"/>
      </w:pPr>
      <w:r>
        <w:t>Quel geste l’Esprit m’invite à poser?</w:t>
      </w:r>
    </w:p>
    <w:p w:rsidR="009E575D" w:rsidRDefault="009E575D" w:rsidP="00CB2C5F">
      <w:pPr>
        <w:pStyle w:val="Paragraphedeliste"/>
        <w:spacing w:after="0"/>
        <w:ind w:left="0"/>
      </w:pPr>
    </w:p>
    <w:p w:rsidR="009E575D" w:rsidRDefault="009E575D" w:rsidP="008D330A">
      <w:pPr>
        <w:pStyle w:val="Paragraphedeliste"/>
        <w:spacing w:after="0"/>
        <w:ind w:left="284"/>
        <w:jc w:val="both"/>
      </w:pPr>
      <w:r>
        <w:t>En conclusion de l’Angélus, le pape François a demandé à tous de penser «à une personne avec laquelle nous ne sommes pas bien, avec qui nous sommes fâchés, que nous n’aimons pas. Pensons à cette personne et, en silence, prions pour elle. Et soyons miséricordieux avec elle».</w:t>
      </w:r>
    </w:p>
    <w:p w:rsidR="009E575D" w:rsidRDefault="009E575D" w:rsidP="00976324">
      <w:pPr>
        <w:spacing w:after="0"/>
      </w:pPr>
    </w:p>
    <w:p w:rsidR="009E575D" w:rsidRDefault="009E575D" w:rsidP="00976324">
      <w:pPr>
        <w:spacing w:after="0"/>
      </w:pPr>
    </w:p>
    <w:p w:rsidR="009E575D" w:rsidRPr="00976324" w:rsidRDefault="009E575D" w:rsidP="001F768F">
      <w:pPr>
        <w:pStyle w:val="Paragraphedeliste"/>
        <w:numPr>
          <w:ilvl w:val="0"/>
          <w:numId w:val="1"/>
        </w:numPr>
        <w:spacing w:after="0"/>
        <w:ind w:left="284" w:hanging="284"/>
        <w:rPr>
          <w:rFonts w:ascii="Broadway" w:hAnsi="Broadway"/>
          <w:b/>
        </w:rPr>
      </w:pPr>
      <w:r w:rsidRPr="00976324">
        <w:rPr>
          <w:rFonts w:ascii="Broadway" w:hAnsi="Broadway"/>
          <w:b/>
        </w:rPr>
        <w:t>Prière personnelle d’action de grâce et de demande</w:t>
      </w:r>
    </w:p>
    <w:p w:rsidR="009E575D" w:rsidRDefault="009E575D" w:rsidP="00976324">
      <w:pPr>
        <w:pStyle w:val="Paragraphedeliste"/>
        <w:spacing w:after="0"/>
        <w:ind w:left="284"/>
      </w:pPr>
    </w:p>
    <w:p w:rsidR="009E575D" w:rsidRDefault="009E575D" w:rsidP="00976324">
      <w:pPr>
        <w:pStyle w:val="Paragraphedeliste"/>
        <w:spacing w:after="0"/>
        <w:ind w:left="284"/>
      </w:pPr>
    </w:p>
    <w:p w:rsidR="009E575D" w:rsidRPr="00976324" w:rsidRDefault="009E575D" w:rsidP="001F768F">
      <w:pPr>
        <w:pStyle w:val="Paragraphedeliste"/>
        <w:numPr>
          <w:ilvl w:val="0"/>
          <w:numId w:val="1"/>
        </w:numPr>
        <w:spacing w:after="0"/>
        <w:ind w:left="284" w:hanging="284"/>
        <w:rPr>
          <w:rFonts w:ascii="Broadway" w:hAnsi="Broadway"/>
          <w:b/>
        </w:rPr>
      </w:pPr>
      <w:r>
        <w:rPr>
          <w:rFonts w:ascii="Broadway" w:hAnsi="Broadway"/>
          <w:b/>
        </w:rPr>
        <w:t>Prières aux intentions du Pape</w:t>
      </w:r>
    </w:p>
    <w:p w:rsidR="009E575D" w:rsidRDefault="009E575D" w:rsidP="00F51A78">
      <w:pPr>
        <w:spacing w:after="0"/>
        <w:jc w:val="center"/>
      </w:pPr>
    </w:p>
    <w:p w:rsidR="008D330A" w:rsidRPr="003D2BD9" w:rsidRDefault="008D330A" w:rsidP="008D330A">
      <w:pPr>
        <w:pStyle w:val="Paragraphedeliste"/>
        <w:spacing w:after="0"/>
        <w:ind w:left="284"/>
      </w:pPr>
      <w:r>
        <w:sym w:font="Wingdings 2" w:char="F085"/>
      </w:r>
      <w:r>
        <w:t xml:space="preserve"> </w:t>
      </w:r>
      <w:r w:rsidRPr="003D2BD9">
        <w:t>Notre Père…</w:t>
      </w:r>
    </w:p>
    <w:p w:rsidR="008D330A" w:rsidRPr="003D2BD9" w:rsidRDefault="008D330A" w:rsidP="008D330A">
      <w:pPr>
        <w:pStyle w:val="Paragraphedeliste"/>
        <w:spacing w:after="0"/>
        <w:ind w:left="284"/>
      </w:pPr>
      <w:r>
        <w:sym w:font="Wingdings 2" w:char="F085"/>
      </w:r>
      <w:r>
        <w:t xml:space="preserve"> </w:t>
      </w:r>
      <w:r w:rsidRPr="003D2BD9">
        <w:t>Je vous salue Marie…</w:t>
      </w:r>
    </w:p>
    <w:p w:rsidR="008D330A" w:rsidRPr="003D2BD9" w:rsidRDefault="008D330A" w:rsidP="008D330A">
      <w:pPr>
        <w:pStyle w:val="Paragraphedeliste"/>
        <w:spacing w:after="0"/>
        <w:ind w:left="284"/>
      </w:pPr>
      <w:r>
        <w:sym w:font="Wingdings 2" w:char="F085"/>
      </w:r>
      <w:r>
        <w:t xml:space="preserve"> </w:t>
      </w:r>
      <w:r w:rsidRPr="003D2BD9">
        <w:t>Gloire au Père...</w:t>
      </w:r>
    </w:p>
    <w:sectPr w:rsidR="008D330A" w:rsidRPr="003D2BD9"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418CD"/>
    <w:multiLevelType w:val="hybridMultilevel"/>
    <w:tmpl w:val="641A9146"/>
    <w:lvl w:ilvl="0" w:tplc="0C0C000F">
      <w:start w:val="7"/>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6E2EB1"/>
    <w:multiLevelType w:val="hybridMultilevel"/>
    <w:tmpl w:val="05F02636"/>
    <w:lvl w:ilvl="0" w:tplc="0C0C000F">
      <w:start w:val="1"/>
      <w:numFmt w:val="decimal"/>
      <w:lvlText w:val="%1."/>
      <w:lvlJc w:val="left"/>
      <w:pPr>
        <w:ind w:left="54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34F1A"/>
    <w:rsid w:val="000542C6"/>
    <w:rsid w:val="001F768F"/>
    <w:rsid w:val="002B46C6"/>
    <w:rsid w:val="002D6C47"/>
    <w:rsid w:val="003066D7"/>
    <w:rsid w:val="00372E7C"/>
    <w:rsid w:val="00410F8D"/>
    <w:rsid w:val="004663C7"/>
    <w:rsid w:val="004C0042"/>
    <w:rsid w:val="004C5AA9"/>
    <w:rsid w:val="0054119E"/>
    <w:rsid w:val="00556EEA"/>
    <w:rsid w:val="005649BD"/>
    <w:rsid w:val="00692220"/>
    <w:rsid w:val="00700448"/>
    <w:rsid w:val="00723291"/>
    <w:rsid w:val="007A6C84"/>
    <w:rsid w:val="008D330A"/>
    <w:rsid w:val="00960F2B"/>
    <w:rsid w:val="00976324"/>
    <w:rsid w:val="009E575D"/>
    <w:rsid w:val="00AA45C2"/>
    <w:rsid w:val="00B40D6A"/>
    <w:rsid w:val="00B472B1"/>
    <w:rsid w:val="00C1582A"/>
    <w:rsid w:val="00CB2C5F"/>
    <w:rsid w:val="00D044D5"/>
    <w:rsid w:val="00E74ADE"/>
    <w:rsid w:val="00F51A78"/>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ACF35CDB-DD65-4DBD-9717-D615623E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47"/>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70044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3</cp:revision>
  <cp:lastPrinted>2015-12-09T17:30:00Z</cp:lastPrinted>
  <dcterms:created xsi:type="dcterms:W3CDTF">2015-12-09T17:31:00Z</dcterms:created>
  <dcterms:modified xsi:type="dcterms:W3CDTF">2015-12-16T20:09:00Z</dcterms:modified>
</cp:coreProperties>
</file>